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FCB3FA" w14:textId="2CD9E636" w:rsidR="00466746" w:rsidRPr="00466746" w:rsidRDefault="00466746" w:rsidP="00466746">
      <w:pPr>
        <w:spacing w:after="0" w:line="240" w:lineRule="auto"/>
        <w:jc w:val="center"/>
        <w:rPr>
          <w:rFonts w:ascii="Times New Roman" w:hAnsi="Times New Roman" w:cs="Times New Roman"/>
          <w:sz w:val="24"/>
          <w:szCs w:val="24"/>
        </w:rPr>
      </w:pPr>
      <w:r w:rsidRPr="00466746">
        <w:rPr>
          <w:rFonts w:ascii="Times New Roman" w:hAnsi="Times New Roman" w:cs="Times New Roman"/>
          <w:sz w:val="24"/>
          <w:szCs w:val="24"/>
        </w:rPr>
        <w:t>UMGSB GRADUATE COUNCIL</w:t>
      </w:r>
    </w:p>
    <w:p w14:paraId="3E617BDC" w14:textId="562B6E95" w:rsidR="00466746" w:rsidRPr="00466746" w:rsidRDefault="00466746" w:rsidP="00466746">
      <w:pPr>
        <w:spacing w:after="0" w:line="240" w:lineRule="auto"/>
        <w:jc w:val="center"/>
        <w:rPr>
          <w:rFonts w:ascii="Times New Roman" w:hAnsi="Times New Roman" w:cs="Times New Roman"/>
          <w:sz w:val="24"/>
          <w:szCs w:val="24"/>
        </w:rPr>
      </w:pPr>
      <w:r w:rsidRPr="00466746">
        <w:rPr>
          <w:rFonts w:ascii="Times New Roman" w:hAnsi="Times New Roman" w:cs="Times New Roman"/>
          <w:sz w:val="24"/>
          <w:szCs w:val="24"/>
        </w:rPr>
        <w:t>MINUTES</w:t>
      </w:r>
    </w:p>
    <w:p w14:paraId="5B3E1BE0" w14:textId="0B1A6956" w:rsidR="00466746" w:rsidRPr="00466746" w:rsidRDefault="00466746" w:rsidP="00466746">
      <w:pPr>
        <w:spacing w:after="0" w:line="240" w:lineRule="auto"/>
        <w:jc w:val="center"/>
        <w:rPr>
          <w:rFonts w:ascii="Times New Roman" w:hAnsi="Times New Roman" w:cs="Times New Roman"/>
          <w:sz w:val="24"/>
          <w:szCs w:val="24"/>
        </w:rPr>
      </w:pPr>
      <w:r w:rsidRPr="00466746">
        <w:rPr>
          <w:rFonts w:ascii="Times New Roman" w:hAnsi="Times New Roman" w:cs="Times New Roman"/>
          <w:sz w:val="24"/>
          <w:szCs w:val="24"/>
        </w:rPr>
        <w:t xml:space="preserve">Thursday, </w:t>
      </w:r>
      <w:r w:rsidR="00D53F4A">
        <w:rPr>
          <w:rFonts w:ascii="Times New Roman" w:hAnsi="Times New Roman" w:cs="Times New Roman"/>
          <w:sz w:val="24"/>
          <w:szCs w:val="24"/>
        </w:rPr>
        <w:t>March 7</w:t>
      </w:r>
      <w:r w:rsidRPr="00466746">
        <w:rPr>
          <w:rFonts w:ascii="Times New Roman" w:hAnsi="Times New Roman" w:cs="Times New Roman"/>
          <w:sz w:val="24"/>
          <w:szCs w:val="24"/>
        </w:rPr>
        <w:t>, 2019</w:t>
      </w:r>
    </w:p>
    <w:p w14:paraId="1247EC6F" w14:textId="6CA73F31" w:rsidR="00466746" w:rsidRPr="00466746" w:rsidRDefault="00535ADD" w:rsidP="004667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Led by: UMB</w:t>
      </w:r>
    </w:p>
    <w:p w14:paraId="30513A4C" w14:textId="5AED4DA1" w:rsidR="00466746" w:rsidRDefault="00466746" w:rsidP="00466746"/>
    <w:p w14:paraId="5CC7FBCB" w14:textId="58D5A77B" w:rsidR="00466746" w:rsidRDefault="00466746" w:rsidP="00466746">
      <w:r>
        <w:t xml:space="preserve">In Attendance:  </w:t>
      </w:r>
      <w:r w:rsidR="00D53F4A">
        <w:t>John Basile</w:t>
      </w:r>
      <w:r>
        <w:t>,</w:t>
      </w:r>
      <w:r w:rsidR="00B80250">
        <w:t xml:space="preserve"> </w:t>
      </w:r>
      <w:proofErr w:type="spellStart"/>
      <w:r w:rsidR="00954E97">
        <w:t>Animkh</w:t>
      </w:r>
      <w:proofErr w:type="spellEnd"/>
      <w:r w:rsidR="00954E97">
        <w:t xml:space="preserve"> Biswas, </w:t>
      </w:r>
      <w:r w:rsidR="00B80250">
        <w:t xml:space="preserve">Charlotte Bright, </w:t>
      </w:r>
      <w:r w:rsidR="00D53F4A">
        <w:t xml:space="preserve">Terry </w:t>
      </w:r>
      <w:proofErr w:type="spellStart"/>
      <w:r w:rsidR="00D53F4A">
        <w:t>Brimer</w:t>
      </w:r>
      <w:proofErr w:type="spellEnd"/>
      <w:r w:rsidR="00D53F4A">
        <w:t xml:space="preserve">, </w:t>
      </w:r>
      <w:r w:rsidR="00954E97">
        <w:t xml:space="preserve">Brian Cullum, Shirl Curtis, </w:t>
      </w:r>
      <w:r w:rsidR="00B80250">
        <w:t xml:space="preserve">Pei Feng, </w:t>
      </w:r>
      <w:r w:rsidR="00954E97">
        <w:t xml:space="preserve">Jeff Halverson, </w:t>
      </w:r>
      <w:r w:rsidR="00B80250">
        <w:t xml:space="preserve">Janelle </w:t>
      </w:r>
      <w:proofErr w:type="spellStart"/>
      <w:r w:rsidR="00B80250">
        <w:t>Hauserman</w:t>
      </w:r>
      <w:proofErr w:type="spellEnd"/>
      <w:r w:rsidR="00B80250">
        <w:t>, Gail Lemaire,</w:t>
      </w:r>
      <w:r>
        <w:t xml:space="preserve"> </w:t>
      </w:r>
      <w:r w:rsidR="00954E97">
        <w:t xml:space="preserve">Nancy Miller, Lisa Morgan, </w:t>
      </w:r>
      <w:r w:rsidR="00B80250">
        <w:t xml:space="preserve">Frank Palumbo, </w:t>
      </w:r>
      <w:r w:rsidR="00954E97">
        <w:t xml:space="preserve">Chintan Patel, </w:t>
      </w:r>
      <w:r w:rsidR="00D53F4A">
        <w:t xml:space="preserve">Dave </w:t>
      </w:r>
      <w:proofErr w:type="spellStart"/>
      <w:r w:rsidR="00D53F4A">
        <w:t>Rasko</w:t>
      </w:r>
      <w:proofErr w:type="spellEnd"/>
      <w:r w:rsidR="00954E97">
        <w:t xml:space="preserve">, Daniel </w:t>
      </w:r>
      <w:proofErr w:type="spellStart"/>
      <w:r w:rsidR="00954E97">
        <w:t>Ritschel</w:t>
      </w:r>
      <w:proofErr w:type="spellEnd"/>
      <w:r w:rsidR="00954E97">
        <w:t>, Janet Rutledge</w:t>
      </w:r>
      <w:r w:rsidR="00D53F4A">
        <w:t xml:space="preserve"> </w:t>
      </w:r>
    </w:p>
    <w:p w14:paraId="7C76EE2D" w14:textId="066EC525" w:rsidR="00466746" w:rsidRDefault="00466746" w:rsidP="00466746">
      <w:pPr>
        <w:pStyle w:val="Heading1"/>
      </w:pPr>
      <w:r>
        <w:t xml:space="preserve">Approval of Minutes from Council Meeting Held on </w:t>
      </w:r>
      <w:r w:rsidR="00211075">
        <w:t>February 7, 2019</w:t>
      </w:r>
    </w:p>
    <w:p w14:paraId="01F2A1C9" w14:textId="39FCB0AF" w:rsidR="00466746" w:rsidRDefault="00466746" w:rsidP="00466746">
      <w:pPr>
        <w:pStyle w:val="ListParagraph"/>
        <w:numPr>
          <w:ilvl w:val="0"/>
          <w:numId w:val="1"/>
        </w:numPr>
      </w:pPr>
      <w:r>
        <w:t>A motion was made to accept the minutes as presented.  The motion was properly moved, seconded, and carried unanimously.</w:t>
      </w:r>
    </w:p>
    <w:p w14:paraId="7D88B203" w14:textId="5FA5659E" w:rsidR="00466746" w:rsidRDefault="00466746" w:rsidP="00D53F4A">
      <w:pPr>
        <w:pStyle w:val="Heading1"/>
      </w:pPr>
      <w:r>
        <w:t xml:space="preserve">Announcements/Plans/Issues </w:t>
      </w:r>
    </w:p>
    <w:p w14:paraId="7A10EAC9" w14:textId="17246A75" w:rsidR="00DC3A2A" w:rsidRDefault="003A6310" w:rsidP="00DC3A2A">
      <w:pPr>
        <w:pStyle w:val="ListParagraph"/>
        <w:numPr>
          <w:ilvl w:val="0"/>
          <w:numId w:val="1"/>
        </w:numPr>
      </w:pPr>
      <w:r>
        <w:t xml:space="preserve">UMBC – </w:t>
      </w:r>
      <w:r w:rsidR="00D53F4A">
        <w:t xml:space="preserve">Had several students present at the Southern </w:t>
      </w:r>
      <w:r w:rsidR="009B17A5">
        <w:t xml:space="preserve">Council of Graduate Schools </w:t>
      </w:r>
      <w:r w:rsidR="00D53F4A">
        <w:t>3MT Competition</w:t>
      </w:r>
      <w:r w:rsidR="00211075">
        <w:t xml:space="preserve">. One student ranked second place and will go onto the </w:t>
      </w:r>
      <w:r w:rsidR="009B17A5">
        <w:t xml:space="preserve">Council of Graduate School national </w:t>
      </w:r>
      <w:r w:rsidR="00211075">
        <w:t>competition that will be held in December 2019.</w:t>
      </w:r>
    </w:p>
    <w:p w14:paraId="3BA55B21" w14:textId="1786FD7E" w:rsidR="00211075" w:rsidRDefault="00211075" w:rsidP="00DC3A2A">
      <w:pPr>
        <w:pStyle w:val="ListParagraph"/>
        <w:numPr>
          <w:ilvl w:val="0"/>
          <w:numId w:val="1"/>
        </w:numPr>
      </w:pPr>
      <w:r>
        <w:t>UMBC – Renetta Tull, Associate Vice Provost for Strategic Initiatives is leaving UMBC after 16 years of service.  Renetta’s last day is March 27</w:t>
      </w:r>
      <w:r w:rsidRPr="003A6310">
        <w:rPr>
          <w:vertAlign w:val="superscript"/>
        </w:rPr>
        <w:t>th</w:t>
      </w:r>
      <w:r>
        <w:t>.  There will be a farewell party on March 27</w:t>
      </w:r>
      <w:r w:rsidRPr="00211075">
        <w:rPr>
          <w:vertAlign w:val="superscript"/>
        </w:rPr>
        <w:t>th</w:t>
      </w:r>
      <w:r w:rsidR="0011508F">
        <w:t xml:space="preserve"> at </w:t>
      </w:r>
      <w:r w:rsidR="00954E97">
        <w:t>4</w:t>
      </w:r>
      <w:r w:rsidR="0011508F">
        <w:t>pm, all are welcomed.</w:t>
      </w:r>
    </w:p>
    <w:p w14:paraId="17A228FB" w14:textId="32ABB6D4" w:rsidR="00DC3A2A" w:rsidRDefault="00DC3A2A" w:rsidP="00DC3A2A">
      <w:pPr>
        <w:pStyle w:val="Heading1"/>
      </w:pPr>
      <w:r>
        <w:t>GSA Reports</w:t>
      </w:r>
    </w:p>
    <w:p w14:paraId="0091A58E" w14:textId="6D984960" w:rsidR="00DC3A2A" w:rsidRDefault="00DC3A2A" w:rsidP="00DC3A2A">
      <w:pPr>
        <w:pStyle w:val="ListParagraph"/>
        <w:numPr>
          <w:ilvl w:val="0"/>
          <w:numId w:val="2"/>
        </w:numPr>
      </w:pPr>
      <w:r>
        <w:t xml:space="preserve">UMB – </w:t>
      </w:r>
      <w:r w:rsidR="0011508F">
        <w:t>March 15</w:t>
      </w:r>
      <w:r w:rsidR="0011508F" w:rsidRPr="0011508F">
        <w:rPr>
          <w:vertAlign w:val="superscript"/>
        </w:rPr>
        <w:t>th</w:t>
      </w:r>
      <w:r w:rsidR="0011508F">
        <w:t xml:space="preserve"> the Graduate Research Conference and Advancement to Candidacy Ceremony will take place. </w:t>
      </w:r>
    </w:p>
    <w:p w14:paraId="199D2C78" w14:textId="24FBAEAB" w:rsidR="008E3037" w:rsidRDefault="008E3037" w:rsidP="008E3037">
      <w:pPr>
        <w:pStyle w:val="ListParagraph"/>
        <w:numPr>
          <w:ilvl w:val="0"/>
          <w:numId w:val="2"/>
        </w:numPr>
      </w:pPr>
      <w:r>
        <w:t>UMBC – The GEARS symposium will take place on Marc</w:t>
      </w:r>
      <w:r w:rsidR="0011508F">
        <w:t>h 27</w:t>
      </w:r>
      <w:r w:rsidR="0011508F" w:rsidRPr="0011508F">
        <w:rPr>
          <w:vertAlign w:val="superscript"/>
        </w:rPr>
        <w:t>th</w:t>
      </w:r>
      <w:r w:rsidR="0011508F">
        <w:t xml:space="preserve">. </w:t>
      </w:r>
    </w:p>
    <w:p w14:paraId="00779F88" w14:textId="095C0CD3" w:rsidR="008E3037" w:rsidRDefault="008E3037" w:rsidP="008E3037">
      <w:pPr>
        <w:pStyle w:val="Heading1"/>
      </w:pPr>
      <w:r>
        <w:t>Committee Reports</w:t>
      </w:r>
    </w:p>
    <w:p w14:paraId="2B64B732" w14:textId="3E58A8A0" w:rsidR="008E3037" w:rsidRDefault="00290768" w:rsidP="008E3037">
      <w:pPr>
        <w:pStyle w:val="ListParagraph"/>
        <w:numPr>
          <w:ilvl w:val="0"/>
          <w:numId w:val="3"/>
        </w:numPr>
      </w:pPr>
      <w:r>
        <w:t xml:space="preserve">Program Review </w:t>
      </w:r>
    </w:p>
    <w:p w14:paraId="50EA0F45" w14:textId="64CCDBAB" w:rsidR="00290768" w:rsidRDefault="00290768" w:rsidP="00290768">
      <w:pPr>
        <w:pStyle w:val="ListParagraph"/>
        <w:numPr>
          <w:ilvl w:val="0"/>
          <w:numId w:val="7"/>
        </w:numPr>
      </w:pPr>
      <w:r>
        <w:t xml:space="preserve">Information Systems APR </w:t>
      </w:r>
      <w:r w:rsidR="00BB73DA">
        <w:t xml:space="preserve">– The actions discussed in the Dean’s response and the APR Action plan appear to be responsive to the recommendations of the External Reviewers. The Program Review Committee recommended approval. </w:t>
      </w:r>
    </w:p>
    <w:p w14:paraId="1F54D62D" w14:textId="07D2DA80" w:rsidR="00290768" w:rsidRDefault="00290768" w:rsidP="00BB73DA">
      <w:pPr>
        <w:pStyle w:val="ListParagraph"/>
        <w:numPr>
          <w:ilvl w:val="0"/>
          <w:numId w:val="7"/>
        </w:numPr>
      </w:pPr>
      <w:r>
        <w:t xml:space="preserve">Neuroscience </w:t>
      </w:r>
      <w:r w:rsidR="00BB73DA">
        <w:t xml:space="preserve">– </w:t>
      </w:r>
      <w:r w:rsidR="009B17A5">
        <w:t xml:space="preserve">The program was extremely responsive to the reviewers’ recommendations. </w:t>
      </w:r>
      <w:r w:rsidR="00BB73DA">
        <w:t xml:space="preserve">The program will implement organizational </w:t>
      </w:r>
      <w:r w:rsidR="009B17A5">
        <w:t xml:space="preserve">changes </w:t>
      </w:r>
      <w:r w:rsidR="00BB73DA">
        <w:t xml:space="preserve">and </w:t>
      </w:r>
      <w:r w:rsidR="009B17A5">
        <w:t xml:space="preserve">address </w:t>
      </w:r>
      <w:r w:rsidR="00BB73DA">
        <w:t>curricular issues.  The recruitment concern with respect to the GPILS control of the schedule has been resolved.  A Diversity Committee has been formed to address concerns related to the low enrollment of under-represented minorities. The Program Review Committee recommends approval of the program review.</w:t>
      </w:r>
      <w:r w:rsidR="00021B6E">
        <w:t xml:space="preserve"> </w:t>
      </w:r>
    </w:p>
    <w:p w14:paraId="3E916CD3" w14:textId="77777777" w:rsidR="00021B6E" w:rsidRDefault="00021B6E" w:rsidP="00021B6E">
      <w:pPr>
        <w:ind w:left="1080"/>
      </w:pPr>
      <w:r>
        <w:t>A motion was made to accept the recommendations.  The motion was approved and all were in favor.</w:t>
      </w:r>
    </w:p>
    <w:p w14:paraId="0C16948B" w14:textId="77777777" w:rsidR="00021B6E" w:rsidRDefault="00021B6E" w:rsidP="00021B6E"/>
    <w:p w14:paraId="50AC38EA" w14:textId="77777777" w:rsidR="00021B6E" w:rsidRDefault="00021B6E" w:rsidP="00021B6E"/>
    <w:p w14:paraId="5EE28CF7" w14:textId="659DCF0C" w:rsidR="008E3037" w:rsidRDefault="008E3037" w:rsidP="008E3037">
      <w:pPr>
        <w:pStyle w:val="ListParagraph"/>
        <w:numPr>
          <w:ilvl w:val="0"/>
          <w:numId w:val="3"/>
        </w:numPr>
      </w:pPr>
      <w:r>
        <w:lastRenderedPageBreak/>
        <w:t>Long Range Plannin</w:t>
      </w:r>
      <w:r w:rsidR="00681B87">
        <w:t>g &amp; New</w:t>
      </w:r>
      <w:r w:rsidR="00BB73DA">
        <w:t xml:space="preserve"> Programs </w:t>
      </w:r>
    </w:p>
    <w:p w14:paraId="44EEBF0C" w14:textId="311796D8" w:rsidR="00BB73DA" w:rsidRDefault="00BB73DA" w:rsidP="00BB73DA">
      <w:pPr>
        <w:pStyle w:val="ListParagraph"/>
        <w:numPr>
          <w:ilvl w:val="0"/>
          <w:numId w:val="8"/>
        </w:numPr>
      </w:pPr>
      <w:r>
        <w:t xml:space="preserve">Proposal for Post-Master’s Certificate in College Teaching (Dr. Eileen O’Brien) </w:t>
      </w:r>
      <w:r w:rsidR="00021B6E">
        <w:t>–</w:t>
      </w:r>
      <w:r>
        <w:t xml:space="preserve"> </w:t>
      </w:r>
      <w:r w:rsidR="00021B6E">
        <w:t>The Long Range Planning and New Committee has reviewed the Proposal and had some questions regarding the level of courses and courses offered. After some discussion the committee recommended approval.</w:t>
      </w:r>
    </w:p>
    <w:p w14:paraId="3DB05772" w14:textId="1AC7A442" w:rsidR="00021B6E" w:rsidRDefault="00021B6E" w:rsidP="00535ADD">
      <w:pPr>
        <w:ind w:left="1080"/>
      </w:pPr>
      <w:r>
        <w:t>A motion was made to accept the recommendations.  The motion was approved and all were in favor.</w:t>
      </w:r>
    </w:p>
    <w:p w14:paraId="0A6B08B8" w14:textId="343EBE02" w:rsidR="00FC048F" w:rsidRDefault="00FC048F" w:rsidP="008E3037">
      <w:pPr>
        <w:pStyle w:val="ListParagraph"/>
        <w:numPr>
          <w:ilvl w:val="0"/>
          <w:numId w:val="3"/>
        </w:numPr>
      </w:pPr>
      <w:r>
        <w:t>New Courses</w:t>
      </w:r>
    </w:p>
    <w:p w14:paraId="660C1064" w14:textId="34CA64F8" w:rsidR="00FC048F" w:rsidRDefault="00FC048F" w:rsidP="00FC048F">
      <w:pPr>
        <w:pStyle w:val="ListParagraph"/>
      </w:pPr>
      <w:r>
        <w:t>The following slate of new courses were recommended for approval:</w:t>
      </w:r>
    </w:p>
    <w:p w14:paraId="573CEEEF" w14:textId="09B94135" w:rsidR="00FC048F" w:rsidRPr="00C73F30" w:rsidRDefault="00FC048F" w:rsidP="00FC048F">
      <w:pPr>
        <w:pStyle w:val="ListParagraph"/>
        <w:rPr>
          <w:b/>
        </w:rPr>
      </w:pPr>
      <w:r>
        <w:tab/>
      </w:r>
      <w:r w:rsidRPr="00C73F30">
        <w:rPr>
          <w:b/>
        </w:rPr>
        <w:t>UMBC</w:t>
      </w:r>
    </w:p>
    <w:p w14:paraId="23073392" w14:textId="5C7A8741" w:rsidR="00FC048F" w:rsidRDefault="00021B6E" w:rsidP="00C73F30">
      <w:pPr>
        <w:pStyle w:val="ListParagraph"/>
        <w:numPr>
          <w:ilvl w:val="0"/>
          <w:numId w:val="6"/>
        </w:numPr>
      </w:pPr>
      <w:r>
        <w:t xml:space="preserve">ENMG 681: Acquisition &amp; Execution of Technical Contracts </w:t>
      </w:r>
    </w:p>
    <w:p w14:paraId="3A9E0D8C" w14:textId="762BE6A8" w:rsidR="00021B6E" w:rsidRDefault="00021B6E" w:rsidP="00C73F30">
      <w:pPr>
        <w:pStyle w:val="ListParagraph"/>
        <w:numPr>
          <w:ilvl w:val="0"/>
          <w:numId w:val="6"/>
        </w:numPr>
      </w:pPr>
      <w:r>
        <w:t>ENGL 600: Rhetoric Theory &amp; Analysis</w:t>
      </w:r>
    </w:p>
    <w:p w14:paraId="0D3CA91B" w14:textId="7D3A5C97" w:rsidR="00021B6E" w:rsidRDefault="00021B6E" w:rsidP="00C73F30">
      <w:pPr>
        <w:pStyle w:val="ListParagraph"/>
        <w:numPr>
          <w:ilvl w:val="0"/>
          <w:numId w:val="6"/>
        </w:numPr>
      </w:pPr>
      <w:r>
        <w:t>PUBL 634: Data, Ethics and Governance</w:t>
      </w:r>
    </w:p>
    <w:p w14:paraId="42FF0797" w14:textId="53DC6E60" w:rsidR="00021B6E" w:rsidRDefault="00021B6E" w:rsidP="00C73F30">
      <w:pPr>
        <w:pStyle w:val="ListParagraph"/>
        <w:numPr>
          <w:ilvl w:val="0"/>
          <w:numId w:val="6"/>
        </w:numPr>
      </w:pPr>
      <w:r>
        <w:t>GRAD 605: AmeriCorps Serv-Learn I</w:t>
      </w:r>
    </w:p>
    <w:p w14:paraId="284CFA00" w14:textId="16DB2E98" w:rsidR="00021B6E" w:rsidRDefault="00021B6E" w:rsidP="00021B6E">
      <w:pPr>
        <w:ind w:left="720"/>
      </w:pPr>
      <w:r>
        <w:t>The committee recommended for all four courses to be revised and resubmitted. A discussion was held regarding the policy on course rubrics and if they are needed for new courses to be approved. Graduate Council decided to table the four courses listed above until clarification was given by Dr. Golembewski and Dr. Rutledge on school’s policies.</w:t>
      </w:r>
    </w:p>
    <w:p w14:paraId="48603F3B" w14:textId="4CD2F3B6" w:rsidR="00FC048F" w:rsidRDefault="00FC048F" w:rsidP="00021B6E">
      <w:pPr>
        <w:pStyle w:val="ListParagraph"/>
      </w:pPr>
      <w:r>
        <w:tab/>
      </w:r>
    </w:p>
    <w:p w14:paraId="76CA3E49" w14:textId="0376101F" w:rsidR="00FC048F" w:rsidRDefault="00FC048F" w:rsidP="00FC048F">
      <w:pPr>
        <w:pStyle w:val="ListParagraph"/>
        <w:numPr>
          <w:ilvl w:val="0"/>
          <w:numId w:val="4"/>
        </w:numPr>
      </w:pPr>
      <w:r>
        <w:t>Graduate Faculty</w:t>
      </w:r>
    </w:p>
    <w:p w14:paraId="635516E7" w14:textId="1620C140" w:rsidR="005941D0" w:rsidRDefault="005941D0" w:rsidP="005941D0">
      <w:pPr>
        <w:ind w:left="1080"/>
      </w:pPr>
      <w:r>
        <w:t>The following was recommended by the committee and approved by the Graduate Council.</w:t>
      </w:r>
    </w:p>
    <w:p w14:paraId="01A26E06" w14:textId="08F1D19E" w:rsidR="005941D0" w:rsidRPr="00C73F30" w:rsidRDefault="005941D0" w:rsidP="005941D0">
      <w:pPr>
        <w:ind w:left="1080"/>
        <w:rPr>
          <w:b/>
        </w:rPr>
      </w:pPr>
      <w:r w:rsidRPr="00C73F30">
        <w:rPr>
          <w:b/>
        </w:rPr>
        <w:t xml:space="preserve">UMB </w:t>
      </w:r>
    </w:p>
    <w:p w14:paraId="40034568" w14:textId="7D1E9B68" w:rsidR="005941D0" w:rsidRDefault="005941D0" w:rsidP="005941D0">
      <w:pPr>
        <w:pStyle w:val="ListParagraph"/>
        <w:numPr>
          <w:ilvl w:val="0"/>
          <w:numId w:val="5"/>
        </w:numPr>
      </w:pPr>
      <w:r w:rsidRPr="00C73F30">
        <w:rPr>
          <w:b/>
        </w:rPr>
        <w:t>REGULAR</w:t>
      </w:r>
      <w:r>
        <w:t xml:space="preserve"> </w:t>
      </w:r>
      <w:r w:rsidR="003919B0">
        <w:t>–</w:t>
      </w:r>
      <w:r>
        <w:t xml:space="preserve"> </w:t>
      </w:r>
      <w:r w:rsidR="00535ADD">
        <w:t>Selen Catania, Cynthia Bearer</w:t>
      </w:r>
    </w:p>
    <w:p w14:paraId="2EB36A04" w14:textId="77C939F1" w:rsidR="003919B0" w:rsidRPr="00C73F30" w:rsidRDefault="003919B0" w:rsidP="003919B0">
      <w:pPr>
        <w:ind w:left="1080"/>
        <w:rPr>
          <w:b/>
        </w:rPr>
      </w:pPr>
      <w:r w:rsidRPr="00C73F30">
        <w:rPr>
          <w:b/>
        </w:rPr>
        <w:t>UMBC</w:t>
      </w:r>
    </w:p>
    <w:p w14:paraId="38277C3F" w14:textId="67E20DCE" w:rsidR="003919B0" w:rsidRDefault="003919B0" w:rsidP="003919B0">
      <w:pPr>
        <w:pStyle w:val="ListParagraph"/>
        <w:numPr>
          <w:ilvl w:val="0"/>
          <w:numId w:val="5"/>
        </w:numPr>
      </w:pPr>
      <w:r w:rsidRPr="00C73F30">
        <w:rPr>
          <w:b/>
        </w:rPr>
        <w:t>SPECIAL 3 YEARS</w:t>
      </w:r>
      <w:r>
        <w:t xml:space="preserve"> – </w:t>
      </w:r>
      <w:r w:rsidR="00535ADD">
        <w:t>Edward Raff</w:t>
      </w:r>
    </w:p>
    <w:p w14:paraId="3181E62B" w14:textId="49F0E0F5" w:rsidR="003919B0" w:rsidRDefault="003919B0" w:rsidP="003919B0">
      <w:pPr>
        <w:pStyle w:val="Heading1"/>
      </w:pPr>
      <w:r>
        <w:t>Old Business</w:t>
      </w:r>
    </w:p>
    <w:p w14:paraId="38F2EFF2" w14:textId="48E1C1C0" w:rsidR="003919B0" w:rsidRDefault="003919B0" w:rsidP="003919B0">
      <w:pPr>
        <w:pStyle w:val="ListParagraph"/>
        <w:numPr>
          <w:ilvl w:val="0"/>
          <w:numId w:val="4"/>
        </w:numPr>
      </w:pPr>
      <w:r>
        <w:t xml:space="preserve">Math/Stats APR – After some discussion, it was agreed that the Grad Council needed more </w:t>
      </w:r>
      <w:r w:rsidR="00C73F30">
        <w:t xml:space="preserve">time and </w:t>
      </w:r>
      <w:r>
        <w:t xml:space="preserve">background information before voting on the Math/Stats APR.  Additional support documentation will be shared with the entire council.  </w:t>
      </w:r>
    </w:p>
    <w:p w14:paraId="722DE95A" w14:textId="5D844F77" w:rsidR="003919B0" w:rsidRDefault="003919B0" w:rsidP="003919B0">
      <w:pPr>
        <w:pStyle w:val="Heading1"/>
      </w:pPr>
      <w:r>
        <w:t>New Business</w:t>
      </w:r>
    </w:p>
    <w:p w14:paraId="37E96EA9" w14:textId="1162C0C3" w:rsidR="003919B0" w:rsidRDefault="00535ADD" w:rsidP="003919B0">
      <w:pPr>
        <w:pStyle w:val="ListParagraph"/>
        <w:numPr>
          <w:ilvl w:val="0"/>
          <w:numId w:val="4"/>
        </w:numPr>
      </w:pPr>
      <w:r>
        <w:t>None</w:t>
      </w:r>
    </w:p>
    <w:p w14:paraId="6A55E4B8" w14:textId="60805FEB" w:rsidR="00096D3E" w:rsidRDefault="00096D3E" w:rsidP="00096D3E">
      <w:pPr>
        <w:pStyle w:val="Heading1"/>
      </w:pPr>
      <w:r>
        <w:t>Adjourn</w:t>
      </w:r>
      <w:bookmarkStart w:id="0" w:name="_GoBack"/>
      <w:bookmarkEnd w:id="0"/>
    </w:p>
    <w:p w14:paraId="4CA8AAF1" w14:textId="77F53FD4" w:rsidR="00096D3E" w:rsidRPr="00535ADD" w:rsidRDefault="00535ADD" w:rsidP="00535ADD">
      <w:pPr>
        <w:spacing w:after="0" w:line="240" w:lineRule="auto"/>
        <w:ind w:left="3600"/>
        <w:rPr>
          <w:sz w:val="20"/>
        </w:rPr>
      </w:pPr>
      <w:r>
        <w:rPr>
          <w:sz w:val="20"/>
        </w:rPr>
        <w:t xml:space="preserve">           </w:t>
      </w:r>
      <w:r w:rsidR="00096D3E" w:rsidRPr="00535ADD">
        <w:rPr>
          <w:sz w:val="20"/>
        </w:rPr>
        <w:t>Next Meeting:</w:t>
      </w:r>
    </w:p>
    <w:p w14:paraId="42FDA912" w14:textId="23EA1C8D" w:rsidR="00096D3E" w:rsidRPr="00535ADD" w:rsidRDefault="00535ADD" w:rsidP="00096D3E">
      <w:pPr>
        <w:spacing w:after="0" w:line="240" w:lineRule="auto"/>
        <w:jc w:val="center"/>
        <w:rPr>
          <w:sz w:val="20"/>
        </w:rPr>
      </w:pPr>
      <w:r>
        <w:rPr>
          <w:sz w:val="20"/>
        </w:rPr>
        <w:t>April 4</w:t>
      </w:r>
      <w:r w:rsidR="00096D3E" w:rsidRPr="00535ADD">
        <w:rPr>
          <w:sz w:val="20"/>
        </w:rPr>
        <w:t>, 2019</w:t>
      </w:r>
    </w:p>
    <w:p w14:paraId="53B74858" w14:textId="061DE690" w:rsidR="00096D3E" w:rsidRPr="00535ADD" w:rsidRDefault="00096D3E" w:rsidP="00096D3E">
      <w:pPr>
        <w:spacing w:after="0" w:line="240" w:lineRule="auto"/>
        <w:jc w:val="center"/>
        <w:rPr>
          <w:sz w:val="20"/>
        </w:rPr>
      </w:pPr>
      <w:r w:rsidRPr="00535ADD">
        <w:rPr>
          <w:sz w:val="20"/>
        </w:rPr>
        <w:t>Teleconference</w:t>
      </w:r>
    </w:p>
    <w:p w14:paraId="4422D62A" w14:textId="169EAFA4" w:rsidR="00096D3E" w:rsidRPr="00535ADD" w:rsidRDefault="00096D3E" w:rsidP="00096D3E">
      <w:pPr>
        <w:spacing w:after="0" w:line="240" w:lineRule="auto"/>
        <w:jc w:val="center"/>
        <w:rPr>
          <w:sz w:val="20"/>
        </w:rPr>
      </w:pPr>
      <w:r w:rsidRPr="00535ADD">
        <w:rPr>
          <w:sz w:val="20"/>
        </w:rPr>
        <w:t>Led by UMB</w:t>
      </w:r>
      <w:r w:rsidR="00535ADD">
        <w:rPr>
          <w:sz w:val="20"/>
        </w:rPr>
        <w:t>C</w:t>
      </w:r>
    </w:p>
    <w:sectPr w:rsidR="00096D3E" w:rsidRPr="00535A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5C3F80"/>
    <w:multiLevelType w:val="hybridMultilevel"/>
    <w:tmpl w:val="89E47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134E09"/>
    <w:multiLevelType w:val="hybridMultilevel"/>
    <w:tmpl w:val="B6486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1B710A"/>
    <w:multiLevelType w:val="hybridMultilevel"/>
    <w:tmpl w:val="9864B5D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8FA2986"/>
    <w:multiLevelType w:val="hybridMultilevel"/>
    <w:tmpl w:val="550C0B2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CBF32FB"/>
    <w:multiLevelType w:val="hybridMultilevel"/>
    <w:tmpl w:val="3288023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7721E3B"/>
    <w:multiLevelType w:val="hybridMultilevel"/>
    <w:tmpl w:val="DA6E2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102704"/>
    <w:multiLevelType w:val="hybridMultilevel"/>
    <w:tmpl w:val="371C970C"/>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7F0E1658"/>
    <w:multiLevelType w:val="hybridMultilevel"/>
    <w:tmpl w:val="A140982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0"/>
  </w:num>
  <w:num w:numId="3">
    <w:abstractNumId w:val="5"/>
  </w:num>
  <w:num w:numId="4">
    <w:abstractNumId w:val="4"/>
  </w:num>
  <w:num w:numId="5">
    <w:abstractNumId w:val="7"/>
  </w:num>
  <w:num w:numId="6">
    <w:abstractNumId w:val="6"/>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6746"/>
    <w:rsid w:val="00021B6E"/>
    <w:rsid w:val="00096D3E"/>
    <w:rsid w:val="000A7409"/>
    <w:rsid w:val="0011508F"/>
    <w:rsid w:val="00211075"/>
    <w:rsid w:val="00290768"/>
    <w:rsid w:val="003919B0"/>
    <w:rsid w:val="003A6310"/>
    <w:rsid w:val="00466746"/>
    <w:rsid w:val="00535ADD"/>
    <w:rsid w:val="005941D0"/>
    <w:rsid w:val="00681B87"/>
    <w:rsid w:val="008E3037"/>
    <w:rsid w:val="00954E97"/>
    <w:rsid w:val="009B17A5"/>
    <w:rsid w:val="00B80250"/>
    <w:rsid w:val="00BB73DA"/>
    <w:rsid w:val="00C73F30"/>
    <w:rsid w:val="00D53F4A"/>
    <w:rsid w:val="00DC3A2A"/>
    <w:rsid w:val="00FC04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22489"/>
  <w15:chartTrackingRefBased/>
  <w15:docId w15:val="{434C184A-9FE5-444B-A42D-64045EE74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6674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6746"/>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466746"/>
    <w:pPr>
      <w:ind w:left="720"/>
      <w:contextualSpacing/>
    </w:pPr>
  </w:style>
  <w:style w:type="paragraph" w:styleId="BalloonText">
    <w:name w:val="Balloon Text"/>
    <w:basedOn w:val="Normal"/>
    <w:link w:val="BalloonTextChar"/>
    <w:uiPriority w:val="99"/>
    <w:semiHidden/>
    <w:unhideWhenUsed/>
    <w:rsid w:val="009B17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7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526</Words>
  <Characters>2999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Shirl Curtis</dc:creator>
  <cp:keywords/>
  <dc:description/>
  <cp:lastModifiedBy>Shirl Curtis</cp:lastModifiedBy>
  <cp:revision>2</cp:revision>
  <dcterms:created xsi:type="dcterms:W3CDTF">2019-04-01T18:57:00Z</dcterms:created>
  <dcterms:modified xsi:type="dcterms:W3CDTF">2019-04-01T18:57:00Z</dcterms:modified>
</cp:coreProperties>
</file>